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052" w:rsidRDefault="00F41D36">
      <w:pPr>
        <w:rPr>
          <w:b/>
          <w:sz w:val="28"/>
          <w:szCs w:val="28"/>
        </w:rPr>
      </w:pPr>
      <w:r w:rsidRPr="008A3800">
        <w:rPr>
          <w:sz w:val="28"/>
          <w:szCs w:val="28"/>
          <w:lang w:eastAsia="ar-SA"/>
        </w:rPr>
        <w:t>ФБУЗ</w:t>
      </w:r>
      <w:r>
        <w:rPr>
          <w:sz w:val="28"/>
          <w:szCs w:val="28"/>
          <w:lang w:eastAsia="ar-SA"/>
        </w:rPr>
        <w:t xml:space="preserve"> </w:t>
      </w:r>
      <w:r w:rsidRPr="008A3800">
        <w:rPr>
          <w:sz w:val="28"/>
          <w:szCs w:val="28"/>
          <w:lang w:eastAsia="ar-SA"/>
        </w:rPr>
        <w:t>«Центр гигиены и эпидемиологии в</w:t>
      </w:r>
      <w:r>
        <w:rPr>
          <w:sz w:val="28"/>
          <w:szCs w:val="28"/>
          <w:lang w:eastAsia="ar-SA"/>
        </w:rPr>
        <w:t xml:space="preserve"> </w:t>
      </w:r>
      <w:r w:rsidRPr="008A3800">
        <w:rPr>
          <w:sz w:val="28"/>
          <w:szCs w:val="28"/>
          <w:lang w:eastAsia="ar-SA"/>
        </w:rPr>
        <w:t>Нижегородской области»</w:t>
      </w:r>
      <w:r>
        <w:rPr>
          <w:sz w:val="28"/>
          <w:szCs w:val="28"/>
          <w:lang w:eastAsia="ar-SA"/>
        </w:rPr>
        <w:t xml:space="preserve"> сообщает о проведении </w:t>
      </w:r>
      <w:r w:rsidRPr="00815C8A">
        <w:rPr>
          <w:b/>
          <w:sz w:val="28"/>
          <w:szCs w:val="28"/>
          <w:lang w:eastAsia="ar-SA"/>
        </w:rPr>
        <w:t xml:space="preserve">внеочередной «горячей линии» по </w:t>
      </w:r>
      <w:r>
        <w:rPr>
          <w:b/>
          <w:sz w:val="28"/>
          <w:szCs w:val="28"/>
          <w:lang w:eastAsia="ar-SA"/>
        </w:rPr>
        <w:t xml:space="preserve">вопросам защиты прав потребителей туристических услуг </w:t>
      </w:r>
      <w:r w:rsidRPr="00815C8A">
        <w:rPr>
          <w:b/>
          <w:sz w:val="28"/>
          <w:szCs w:val="28"/>
        </w:rPr>
        <w:t xml:space="preserve">в период </w:t>
      </w:r>
      <w:r w:rsidRPr="00815C8A">
        <w:rPr>
          <w:b/>
          <w:sz w:val="28"/>
          <w:szCs w:val="28"/>
        </w:rPr>
        <w:br/>
        <w:t xml:space="preserve">с </w:t>
      </w:r>
      <w:r>
        <w:rPr>
          <w:b/>
          <w:sz w:val="28"/>
          <w:szCs w:val="28"/>
        </w:rPr>
        <w:t>27</w:t>
      </w:r>
      <w:r w:rsidRPr="00815C8A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7</w:t>
      </w:r>
      <w:r w:rsidRPr="00815C8A">
        <w:rPr>
          <w:b/>
          <w:sz w:val="28"/>
          <w:szCs w:val="28"/>
        </w:rPr>
        <w:t xml:space="preserve">.2020 года по </w:t>
      </w:r>
      <w:r>
        <w:rPr>
          <w:b/>
          <w:sz w:val="28"/>
          <w:szCs w:val="28"/>
        </w:rPr>
        <w:t>31</w:t>
      </w:r>
      <w:r w:rsidRPr="00815C8A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7</w:t>
      </w:r>
      <w:r w:rsidRPr="00815C8A">
        <w:rPr>
          <w:b/>
          <w:sz w:val="28"/>
          <w:szCs w:val="28"/>
        </w:rPr>
        <w:t>.2020 года</w:t>
      </w:r>
    </w:p>
    <w:p w:rsidR="00F41D36" w:rsidRDefault="00F41D36">
      <w:r>
        <w:rPr>
          <w:b/>
          <w:sz w:val="28"/>
          <w:szCs w:val="28"/>
        </w:rPr>
        <w:t>Консультации можно получить по телефонам 437-08-70; 8963 230-82-84</w:t>
      </w:r>
      <w:bookmarkStart w:id="0" w:name="_GoBack"/>
      <w:bookmarkEnd w:id="0"/>
    </w:p>
    <w:sectPr w:rsidR="00F41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546"/>
    <w:rsid w:val="002D7546"/>
    <w:rsid w:val="00CB4052"/>
    <w:rsid w:val="00F4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93E4"/>
  <w15:chartTrackingRefBased/>
  <w15:docId w15:val="{54DB6B83-5520-46EB-B97E-3C1D59BD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user125</dc:creator>
  <cp:keywords/>
  <dc:description/>
  <cp:lastModifiedBy>user125</cp:lastModifiedBy>
  <cp:revision>2</cp:revision>
  <dcterms:created xsi:type="dcterms:W3CDTF">2020-07-24T10:19:00Z</dcterms:created>
  <dcterms:modified xsi:type="dcterms:W3CDTF">2020-07-24T10:19:00Z</dcterms:modified>
</cp:coreProperties>
</file>